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B619" w14:textId="77777777" w:rsidR="00554B75" w:rsidRPr="00D02A08" w:rsidRDefault="00D02A08" w:rsidP="00D02A08">
      <w:pPr>
        <w:jc w:val="center"/>
        <w:rPr>
          <w:b/>
          <w:sz w:val="26"/>
          <w:szCs w:val="26"/>
          <w:lang w:eastAsia="zh-TW"/>
        </w:rPr>
      </w:pPr>
      <w:r w:rsidRPr="00D02A08">
        <w:rPr>
          <w:rFonts w:hint="eastAsia"/>
          <w:b/>
          <w:sz w:val="26"/>
          <w:szCs w:val="26"/>
          <w:lang w:eastAsia="zh-TW"/>
        </w:rPr>
        <w:t>千葉市長杯争奪学童野球選手権大会</w:t>
      </w:r>
      <w:r w:rsidRPr="00D02A08">
        <w:rPr>
          <w:rFonts w:hint="eastAsia"/>
          <w:b/>
          <w:sz w:val="26"/>
          <w:szCs w:val="26"/>
          <w:lang w:eastAsia="zh-TW"/>
        </w:rPr>
        <w:t xml:space="preserve"> </w:t>
      </w:r>
      <w:r w:rsidRPr="00D02A08">
        <w:rPr>
          <w:rFonts w:hint="eastAsia"/>
          <w:b/>
          <w:sz w:val="26"/>
          <w:szCs w:val="26"/>
          <w:lang w:eastAsia="zh-TW"/>
        </w:rPr>
        <w:t>運営規定</w:t>
      </w:r>
    </w:p>
    <w:p w14:paraId="25A7E0CF" w14:textId="77777777" w:rsidR="00D02A08" w:rsidRPr="004E5824" w:rsidRDefault="00D02A08" w:rsidP="00D02A08">
      <w:pPr>
        <w:jc w:val="center"/>
        <w:rPr>
          <w:rFonts w:ascii="ＭＳ 明朝" w:eastAsia="ＭＳ 明朝" w:hAnsi="ＭＳ 明朝"/>
          <w:lang w:eastAsia="zh-TW"/>
        </w:rPr>
      </w:pPr>
    </w:p>
    <w:p w14:paraId="34682544" w14:textId="79E2CD9E" w:rsidR="00D02A08" w:rsidRPr="008519CE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</w:rPr>
        <w:t>本大会の運営は、公認</w:t>
      </w:r>
      <w:r w:rsidRPr="008519CE">
        <w:rPr>
          <w:rFonts w:ascii="ＭＳ Ｐ明朝" w:eastAsia="ＭＳ Ｐ明朝" w:hAnsi="ＭＳ Ｐ明朝" w:cs="Segoe UI Symbol" w:hint="eastAsia"/>
          <w:sz w:val="20"/>
        </w:rPr>
        <w:t>野球規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（202</w:t>
      </w:r>
      <w:r w:rsidR="00FE2FBD">
        <w:rPr>
          <w:rFonts w:ascii="ＭＳ Ｐ明朝" w:eastAsia="ＭＳ Ｐ明朝" w:hAnsi="ＭＳ Ｐ明朝" w:cs="Segoe UI Symbol" w:hint="eastAsia"/>
          <w:sz w:val="20"/>
        </w:rPr>
        <w:t>5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年度日本野球規則委員会）、競技者必携</w:t>
      </w:r>
      <w:r w:rsidRPr="00D91EE0">
        <w:rPr>
          <w:rFonts w:ascii="ＭＳ Ｐ明朝" w:eastAsia="ＭＳ Ｐ明朝" w:hAnsi="ＭＳ Ｐ明朝" w:cs="Segoe UI Symbol" w:hint="eastAsia"/>
          <w:sz w:val="20"/>
        </w:rPr>
        <w:t>〔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202</w:t>
      </w:r>
      <w:r w:rsidR="00FE2FBD">
        <w:rPr>
          <w:rFonts w:ascii="ＭＳ Ｐ明朝" w:eastAsia="ＭＳ Ｐ明朝" w:hAnsi="ＭＳ Ｐ明朝" w:cs="Segoe UI Symbol" w:hint="eastAsia"/>
          <w:sz w:val="20"/>
        </w:rPr>
        <w:t>5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〕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14:paraId="1A6A60CC" w14:textId="77777777" w:rsidR="004E5824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チー</w:t>
      </w:r>
    </w:p>
    <w:p w14:paraId="7E102355" w14:textId="77777777" w:rsidR="00D02A08" w:rsidRPr="008519CE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14:paraId="4C28810B" w14:textId="77777777" w:rsidR="00D02A08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14:paraId="48EB64ED" w14:textId="77777777" w:rsidR="00D02A08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３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14:paraId="098BC173" w14:textId="77777777" w:rsidR="0057020A" w:rsidRPr="008519CE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8519CE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千葉市少年軟式野球協会の様式メンバー表に、氏名をフルネームで</w:t>
      </w:r>
      <w:r w:rsidR="00F602BE" w:rsidRPr="008519CE">
        <w:rPr>
          <w:rFonts w:ascii="ＭＳ Ｐ明朝" w:eastAsia="ＭＳ Ｐ明朝" w:hAnsi="ＭＳ Ｐ明朝" w:hint="eastAsia"/>
          <w:sz w:val="20"/>
        </w:rPr>
        <w:t>、</w:t>
      </w:r>
      <w:r w:rsidR="00F602BE" w:rsidRPr="00381925">
        <w:rPr>
          <w:rFonts w:ascii="ＭＳ Ｐ明朝" w:eastAsia="ＭＳ Ｐ明朝" w:hAnsi="ＭＳ Ｐ明朝" w:hint="eastAsia"/>
          <w:sz w:val="20"/>
        </w:rPr>
        <w:t>かつ、</w:t>
      </w:r>
      <w:r w:rsidR="0057020A" w:rsidRPr="008519CE">
        <w:rPr>
          <w:rFonts w:ascii="ＭＳ Ｐ明朝" w:eastAsia="ＭＳ Ｐ明朝" w:hAnsi="ＭＳ Ｐ明朝" w:hint="eastAsia"/>
          <w:sz w:val="20"/>
        </w:rPr>
        <w:t>振り仮名を附して記入し、</w:t>
      </w: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57020A" w:rsidRPr="008519CE">
        <w:rPr>
          <w:rFonts w:ascii="ＭＳ Ｐ明朝" w:eastAsia="ＭＳ Ｐ明朝" w:hAnsi="ＭＳ Ｐ明朝" w:hint="eastAsia"/>
          <w:sz w:val="20"/>
        </w:rPr>
        <w:t>部を大会本部へ提出する。</w:t>
      </w:r>
    </w:p>
    <w:p w14:paraId="7C237743" w14:textId="71038AD4" w:rsidR="00A40302" w:rsidRPr="008519CE" w:rsidRDefault="004833FA" w:rsidP="00A40302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５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試合中ベンチに入れる人数は、チーム選手20名、指導者として代表者、監督、コーチ２名、マネージャー１名</w:t>
      </w:r>
      <w:r w:rsidR="0057020A" w:rsidRPr="00381925">
        <w:rPr>
          <w:rFonts w:ascii="ＭＳ Ｐ明朝" w:eastAsia="ＭＳ Ｐ明朝" w:hAnsi="ＭＳ Ｐ明朝" w:hint="eastAsia"/>
          <w:sz w:val="20"/>
        </w:rPr>
        <w:t>、介護員２名の７名</w:t>
      </w:r>
      <w:r w:rsidR="0057020A" w:rsidRPr="008519CE">
        <w:rPr>
          <w:rFonts w:ascii="ＭＳ Ｐ明朝" w:eastAsia="ＭＳ Ｐ明朝" w:hAnsi="ＭＳ Ｐ明朝" w:hint="eastAsia"/>
          <w:sz w:val="20"/>
        </w:rPr>
        <w:t>以内と</w:t>
      </w:r>
      <w:r w:rsidR="00D573AA">
        <w:rPr>
          <w:rFonts w:ascii="ＭＳ Ｐ明朝" w:eastAsia="ＭＳ Ｐ明朝" w:hAnsi="ＭＳ Ｐ明朝" w:hint="eastAsia"/>
          <w:sz w:val="20"/>
        </w:rPr>
        <w:t>する</w:t>
      </w:r>
      <w:r w:rsidR="00A40302" w:rsidRPr="008519CE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14:paraId="51891B17" w14:textId="6AA071EF" w:rsidR="0057020A" w:rsidRDefault="0057020A" w:rsidP="00A40302">
      <w:pPr>
        <w:ind w:leftChars="150" w:left="390" w:hangingChars="50" w:hanging="94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する。</w:t>
      </w:r>
    </w:p>
    <w:p w14:paraId="7B748D14" w14:textId="23C0C192" w:rsidR="00A40302" w:rsidRPr="00A40302" w:rsidRDefault="00A40302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color w:val="FF0000"/>
          <w:sz w:val="20"/>
        </w:rPr>
      </w:pPr>
      <w:r w:rsidRPr="00A40302">
        <w:rPr>
          <w:rFonts w:ascii="ＭＳ Ｐ明朝" w:eastAsia="ＭＳ Ｐ明朝" w:hAnsi="ＭＳ Ｐ明朝" w:hint="eastAsia"/>
          <w:color w:val="FF0000"/>
          <w:sz w:val="20"/>
        </w:rPr>
        <w:t>6、　指名打者（DH制）は適用しない</w:t>
      </w:r>
    </w:p>
    <w:p w14:paraId="20FD1389" w14:textId="7CB2FDC9" w:rsidR="00A40302" w:rsidRPr="008519CE" w:rsidRDefault="00A40302" w:rsidP="00A40302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７.　試合は、時間内</w:t>
      </w:r>
      <w:r w:rsidR="00E06998">
        <w:rPr>
          <w:rFonts w:ascii="ＭＳ Ｐ明朝" w:eastAsia="ＭＳ Ｐ明朝" w:hAnsi="ＭＳ Ｐ明朝" w:hint="eastAsia"/>
          <w:sz w:val="20"/>
        </w:rPr>
        <w:t>６</w:t>
      </w:r>
      <w:r w:rsidRPr="008519CE">
        <w:rPr>
          <w:rFonts w:ascii="ＭＳ Ｐ明朝" w:eastAsia="ＭＳ Ｐ明朝" w:hAnsi="ＭＳ Ｐ明朝" w:hint="eastAsia"/>
          <w:sz w:val="20"/>
        </w:rPr>
        <w:t>回戦と</w:t>
      </w:r>
      <w:r w:rsidRPr="00381925">
        <w:rPr>
          <w:rFonts w:ascii="ＭＳ Ｐ明朝" w:eastAsia="ＭＳ Ｐ明朝" w:hAnsi="ＭＳ Ｐ明朝" w:hint="eastAsia"/>
          <w:sz w:val="20"/>
        </w:rPr>
        <w:t>する。</w:t>
      </w:r>
      <w:r w:rsidRPr="008519CE">
        <w:rPr>
          <w:rFonts w:ascii="ＭＳ Ｐ明朝" w:eastAsia="ＭＳ Ｐ明朝" w:hAnsi="ＭＳ Ｐ明朝" w:hint="eastAsia"/>
          <w:sz w:val="20"/>
        </w:rPr>
        <w:t>終了時同点の場合１回の特別延長戦を行う</w:t>
      </w:r>
      <w:r w:rsidRPr="00381925">
        <w:rPr>
          <w:rFonts w:ascii="ＭＳ Ｐ明朝" w:eastAsia="ＭＳ Ｐ明朝" w:hAnsi="ＭＳ Ｐ明朝" w:hint="eastAsia"/>
          <w:sz w:val="20"/>
        </w:rPr>
        <w:t>。勝敗がつかない場合は、更に１回の特別延長戦を行う。</w:t>
      </w:r>
      <w:r w:rsidRPr="008519CE">
        <w:rPr>
          <w:rFonts w:ascii="ＭＳ Ｐ明朝" w:eastAsia="ＭＳ Ｐ明朝" w:hAnsi="ＭＳ Ｐ明朝" w:hint="eastAsia"/>
          <w:sz w:val="20"/>
        </w:rPr>
        <w:t xml:space="preserve">　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但し、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</w:rPr>
        <w:t>決勝戦は勝敗が決するまで特別延長戦を繰り返し行う。</w:t>
      </w:r>
    </w:p>
    <w:p w14:paraId="27E32C70" w14:textId="77777777" w:rsidR="00A40302" w:rsidRPr="008519CE" w:rsidRDefault="00A40302" w:rsidP="00A40302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８.　特別延長戦は、１死満塁からの</w:t>
      </w:r>
      <w:r w:rsidRPr="00D91EE0">
        <w:rPr>
          <w:rFonts w:ascii="ＭＳ Ｐ明朝" w:eastAsia="ＭＳ Ｐ明朝" w:hAnsi="ＭＳ Ｐ明朝" w:hint="eastAsia"/>
          <w:sz w:val="20"/>
        </w:rPr>
        <w:t>タイブレーク</w:t>
      </w:r>
      <w:r w:rsidRPr="008519CE">
        <w:rPr>
          <w:rFonts w:ascii="ＭＳ Ｐ明朝" w:eastAsia="ＭＳ Ｐ明朝" w:hAnsi="ＭＳ Ｐ明朝" w:hint="eastAsia"/>
          <w:sz w:val="20"/>
        </w:rPr>
        <w:t>方式による</w:t>
      </w:r>
      <w:r w:rsidRPr="00381925">
        <w:rPr>
          <w:rFonts w:ascii="ＭＳ Ｐ明朝" w:eastAsia="ＭＳ Ｐ明朝" w:hAnsi="ＭＳ Ｐ明朝" w:hint="eastAsia"/>
          <w:sz w:val="20"/>
        </w:rPr>
        <w:t>。前項７でも</w:t>
      </w:r>
      <w:r w:rsidRPr="008519CE">
        <w:rPr>
          <w:rFonts w:ascii="ＭＳ Ｐ明朝" w:eastAsia="ＭＳ Ｐ明朝" w:hAnsi="ＭＳ Ｐ明朝" w:hint="eastAsia"/>
          <w:sz w:val="20"/>
        </w:rPr>
        <w:t>勝敗の決まらない時は、最終回時のメンバー各９名の選手により○×抽選により勝敗を決す。</w:t>
      </w:r>
    </w:p>
    <w:p w14:paraId="512C8AF8" w14:textId="77777777" w:rsidR="00A40302" w:rsidRPr="008519CE" w:rsidRDefault="00A40302" w:rsidP="00A40302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９.　点差によるコールドゲームは、３回以降10点差、5回以降７点差</w:t>
      </w:r>
      <w:r w:rsidRPr="00381925">
        <w:rPr>
          <w:rFonts w:ascii="ＭＳ Ｐ明朝" w:eastAsia="ＭＳ Ｐ明朝" w:hAnsi="ＭＳ Ｐ明朝" w:hint="eastAsia"/>
          <w:sz w:val="20"/>
        </w:rPr>
        <w:t>とする。</w:t>
      </w:r>
      <w:r w:rsidRPr="008519CE">
        <w:rPr>
          <w:rFonts w:ascii="ＭＳ Ｐ明朝" w:eastAsia="ＭＳ Ｐ明朝" w:hAnsi="ＭＳ Ｐ明朝" w:hint="eastAsia"/>
          <w:sz w:val="20"/>
        </w:rPr>
        <w:t>天候（降雨、日没等の場合）による場合は、４回終了をもって試合成立とする。</w:t>
      </w:r>
      <w:r w:rsidRPr="00381925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14:paraId="4C766C9D" w14:textId="038E9CD9" w:rsidR="00D573AA" w:rsidRPr="00391D13" w:rsidRDefault="00391D13" w:rsidP="00D573AA">
      <w:pPr>
        <w:ind w:left="375" w:hangingChars="200" w:hanging="375"/>
        <w:jc w:val="left"/>
        <w:rPr>
          <w:rFonts w:ascii="ＭＳ Ｐ明朝" w:eastAsia="ＭＳ Ｐ明朝" w:hAnsi="ＭＳ Ｐ明朝"/>
          <w:color w:val="FF0000"/>
          <w:szCs w:val="21"/>
        </w:rPr>
      </w:pPr>
      <w:r w:rsidRPr="00391D13">
        <w:rPr>
          <w:rFonts w:ascii="ＭＳ Ｐ明朝" w:eastAsia="ＭＳ Ｐ明朝" w:hAnsi="ＭＳ Ｐ明朝" w:hint="eastAsia"/>
          <w:color w:val="FF0000"/>
          <w:sz w:val="20"/>
          <w:szCs w:val="20"/>
        </w:rPr>
        <w:t>10</w:t>
      </w:r>
      <w:r w:rsidRPr="00391D13">
        <w:rPr>
          <w:rFonts w:ascii="ＭＳ Ｐ明朝" w:eastAsia="ＭＳ Ｐ明朝" w:hAnsi="ＭＳ Ｐ明朝" w:hint="eastAsia"/>
          <w:color w:val="FF0000"/>
          <w:szCs w:val="21"/>
        </w:rPr>
        <w:t>，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投手の肩、肘等の障害発生防止のため、</w:t>
      </w:r>
      <w:r w:rsidR="004F333C">
        <w:rPr>
          <w:rFonts w:ascii="ＭＳ Ｐ明朝" w:eastAsia="ＭＳ Ｐ明朝" w:hAnsi="ＭＳ Ｐ明朝" w:hint="eastAsia"/>
          <w:color w:val="FF0000"/>
          <w:sz w:val="20"/>
          <w:szCs w:val="20"/>
        </w:rPr>
        <w:t>同一投手の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投球数は</w:t>
      </w:r>
      <w:r w:rsidR="004F333C" w:rsidRPr="00505D4D">
        <w:rPr>
          <w:rFonts w:ascii="ＭＳ Ｐ明朝" w:eastAsia="ＭＳ Ｐ明朝" w:hAnsi="ＭＳ Ｐ明朝" w:hint="eastAsia"/>
          <w:color w:val="FF0000"/>
          <w:sz w:val="20"/>
          <w:szCs w:val="20"/>
          <w:highlight w:val="yellow"/>
        </w:rPr>
        <w:t>１日70球以内とする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  <w:r w:rsidRPr="00391D13">
        <w:rPr>
          <w:rFonts w:ascii="ＭＳ Ｐ明朝" w:eastAsia="ＭＳ Ｐ明朝" w:hAnsi="ＭＳ Ｐ明朝" w:hint="eastAsia"/>
          <w:color w:val="FF0000"/>
          <w:szCs w:val="21"/>
        </w:rPr>
        <w:t>４年生以下が投手の場合は６０球以内とする</w:t>
      </w:r>
      <w:r w:rsidR="004F333C">
        <w:rPr>
          <w:rFonts w:ascii="ＭＳ Ｐ明朝" w:eastAsia="ＭＳ Ｐ明朝" w:hAnsi="ＭＳ Ｐ明朝" w:hint="eastAsia"/>
          <w:color w:val="FF0000"/>
          <w:szCs w:val="21"/>
        </w:rPr>
        <w:t>。</w:t>
      </w:r>
    </w:p>
    <w:p w14:paraId="3DEAD5B7" w14:textId="17922419" w:rsidR="00391D13" w:rsidRPr="008519CE" w:rsidRDefault="00391D13" w:rsidP="00391D13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1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</w:t>
      </w:r>
      <w:r w:rsidRPr="008519CE">
        <w:rPr>
          <w:rFonts w:ascii="ＭＳ Ｐ明朝" w:eastAsia="ＭＳ Ｐ明朝" w:hAnsi="ＭＳ Ｐ明朝"/>
          <w:sz w:val="18"/>
        </w:rPr>
        <w:t xml:space="preserve"> 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塁間は、23メートル、本塁から投手板迄の距離は16メートル（公認野球規則）とする。ベースは、移動ベースを使用する。</w:t>
      </w:r>
    </w:p>
    <w:p w14:paraId="7515B208" w14:textId="239DD873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2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. 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シートノックは、１チーム５分以内とし、捕手はマスク（スロートガード付）、レガース、プロテクター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、ファールカップ、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ヘルメットを着用する（控え捕手も着用する）。　ノッカーに対する背後からのボールの手渡しは、危険防止の為、禁止する。12.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ベンチは、抽選番号の若い方を１塁側とする。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14:paraId="5C5BD3F7" w14:textId="56AB9A57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 w:rsidRPr="00A40302">
        <w:rPr>
          <w:rFonts w:ascii="ＭＳ Ｐ明朝" w:eastAsia="ＭＳ Ｐ明朝" w:hAnsi="ＭＳ Ｐ明朝" w:hint="eastAsia"/>
          <w:color w:val="FF0000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>3</w:t>
      </w:r>
      <w:r w:rsidRPr="00A40302">
        <w:rPr>
          <w:rFonts w:ascii="ＭＳ Ｐ明朝" w:eastAsia="ＭＳ Ｐ明朝" w:hAnsi="ＭＳ Ｐ明朝" w:hint="eastAsia"/>
          <w:color w:val="FF0000"/>
          <w:sz w:val="20"/>
          <w:szCs w:val="21"/>
        </w:rPr>
        <w:t>、　シートノック時、指導者の補助を認める。その際ダートサークルに入る場合はヘルメットを着用すること。</w:t>
      </w:r>
    </w:p>
    <w:p w14:paraId="49DF9CB2" w14:textId="3806D341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>14，　シートノック時及び試合中、投球練習の指導者の捕手（ブルペンを含む）は認める。ただしマスクを着用すること（マスク未着陽の</w:t>
      </w:r>
    </w:p>
    <w:p w14:paraId="228B3D12" w14:textId="77777777" w:rsidR="00391D13" w:rsidRPr="00A40302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 xml:space="preserve">　　　場合は立って行うこと）</w:t>
      </w:r>
    </w:p>
    <w:p w14:paraId="52B29E4D" w14:textId="20A56C62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5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背番号については、監督30番、コーチは29番、28番とする。但し、代表者、マネージャー、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介護員は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ユニホームを着用しなくて</w:t>
      </w:r>
    </w:p>
    <w:p w14:paraId="296FC3BF" w14:textId="77777777" w:rsidR="00391D13" w:rsidRPr="008519CE" w:rsidRDefault="00391D13" w:rsidP="00391D13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も良いが、チームと同一の帽子を着用する。</w:t>
      </w:r>
    </w:p>
    <w:p w14:paraId="3FB52CB6" w14:textId="6F88F3D1" w:rsidR="00391D13" w:rsidRPr="008519CE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6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試合中抗議の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できる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者は、監督と当該選手とする。</w:t>
      </w:r>
    </w:p>
    <w:p w14:paraId="5517B746" w14:textId="0A210D0C" w:rsidR="004F333C" w:rsidRPr="005E1532" w:rsidRDefault="00391D13" w:rsidP="004F333C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7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.　</w:t>
      </w:r>
      <w:r w:rsidR="004F333C" w:rsidRPr="004F333C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準備投球は、１回目と交代時は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5球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以内、２回目以降は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3球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以内とする。但し、諸事情によっては、実行委員会の判断により変更できるものとする。</w:t>
      </w:r>
    </w:p>
    <w:p w14:paraId="77E69C9E" w14:textId="2597FBE4" w:rsidR="00391D13" w:rsidRPr="008519CE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8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ファールボールは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、１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塁方向は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、３塁方向は３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塁側ベンチが処理する。</w:t>
      </w:r>
    </w:p>
    <w:p w14:paraId="65135F25" w14:textId="77777777" w:rsidR="00391D13" w:rsidRPr="008519CE" w:rsidRDefault="00391D13" w:rsidP="00391D13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14:paraId="3335F120" w14:textId="28BE16C1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9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試合場の広さ、障害物その他の状況を考慮し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その試合の特別ルールを作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ること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ができる。</w:t>
      </w:r>
    </w:p>
    <w:p w14:paraId="37701492" w14:textId="6845FFFA" w:rsidR="00391D13" w:rsidRPr="00D862D3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20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各チームの応援団、ベンチは、相手チームの気分を害さないよう、少年野球に相応しい応援で臨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61D1E480" w14:textId="4D514533" w:rsidR="00391D13" w:rsidRPr="00D862D3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21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応援については、チーム監督が責任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を持つ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。特に、選手、審判等に対する野次、その他品位を欠く言動は厳に慎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4C37FCEF" w14:textId="1A69CB21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2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大会において、不正を行ったチームへの処置。</w:t>
      </w:r>
    </w:p>
    <w:p w14:paraId="1AEF2F06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14:paraId="64EBB69E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14:paraId="41C9C981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14:paraId="7544283C" w14:textId="1F40D0E5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3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使用球は、全日本軟式野球連盟公認球「</w:t>
      </w:r>
      <w:r>
        <w:rPr>
          <w:rFonts w:ascii="ＭＳ Ｐ明朝" w:eastAsia="ＭＳ Ｐ明朝" w:hAnsi="ＭＳ Ｐ明朝" w:hint="eastAsia"/>
          <w:sz w:val="20"/>
          <w:szCs w:val="21"/>
        </w:rPr>
        <w:t>J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号球」とし、金属バットは「ＪＳＢＢ」マーク入りの公認のものを使用すること。</w:t>
      </w:r>
    </w:p>
    <w:p w14:paraId="52C885D9" w14:textId="61318F41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4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ヘルメットは「ＪＳＢＢ」マーク入りで、両側にイヤーラップの付いたものを最低８個用意し、打者、次打者、走者、ランナーズコーチャー及びボールボーイが着用すること。</w:t>
      </w:r>
    </w:p>
    <w:p w14:paraId="71C3C001" w14:textId="1CCB6A99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5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捕手（控え捕手も含む）は、マスク（スロートガード付）、レガース、プロテクター、ファールカップ、ヘルメットを使用すること。</w:t>
      </w:r>
    </w:p>
    <w:p w14:paraId="7DA9CEF6" w14:textId="77777777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　マスクはS・Gマークの付いたもの</w:t>
      </w:r>
    </w:p>
    <w:p w14:paraId="7675A315" w14:textId="61C2C4EB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6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選手の手袋使用は守備、打撃、走塁共に認める。但し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投手守備時の手袋使用は不可とする。</w:t>
      </w:r>
    </w:p>
    <w:p w14:paraId="19FE563D" w14:textId="070A6FF2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lastRenderedPageBreak/>
        <w:t>2</w:t>
      </w:r>
      <w:r>
        <w:rPr>
          <w:rFonts w:ascii="ＭＳ Ｐ明朝" w:eastAsia="ＭＳ Ｐ明朝" w:hAnsi="ＭＳ Ｐ明朝" w:hint="eastAsia"/>
          <w:sz w:val="20"/>
          <w:szCs w:val="21"/>
        </w:rPr>
        <w:t>7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選手、指導者のリストバンド等の使用は認めない。</w:t>
      </w:r>
    </w:p>
    <w:p w14:paraId="4D3F3482" w14:textId="7718960F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8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審判は、千葉市少年軟式野球協会所属他の審判員が行う。</w:t>
      </w:r>
    </w:p>
    <w:p w14:paraId="0CCE2A9C" w14:textId="36E2D82B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9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試合を行うチームは、救急箱を必携すること。また、ゴミ袋等を用意し、使用球場の美化に努め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グランドの整備も行う。</w:t>
      </w:r>
    </w:p>
    <w:p w14:paraId="697A1352" w14:textId="5939F18B" w:rsidR="00391D13" w:rsidRPr="00D862D3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30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 xml:space="preserve">.　</w:t>
      </w:r>
      <w:r w:rsidR="004F333C" w:rsidRPr="004F333C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作戦タイムは、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1"/>
        </w:rPr>
        <w:t>守備時は監督３回以内及び選手3回以内とし、監督と選手2名以上の場合はそれぞれ1回とみなす。攻撃時は3回以内とする。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特別延長戦は、攻撃、守備時にそれぞれ１回ずつとする。</w:t>
      </w:r>
    </w:p>
    <w:p w14:paraId="7631B021" w14:textId="5F93058A" w:rsidR="00D573AA" w:rsidRPr="00A40302" w:rsidRDefault="00391D13" w:rsidP="00391D13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  <w:szCs w:val="21"/>
        </w:rPr>
        <w:t>31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.　第２試合以降のチームは、前の試合４回終了後に、先発投手のグランド内での投球練習ができるもの</w:t>
      </w:r>
      <w:r w:rsidRPr="00D862D3">
        <w:rPr>
          <w:rFonts w:ascii="ＭＳ Ｐ明朝" w:eastAsia="ＭＳ Ｐ明朝" w:hAnsi="ＭＳ Ｐ明朝" w:hint="eastAsia"/>
          <w:szCs w:val="21"/>
        </w:rPr>
        <w:t>とする。</w:t>
      </w:r>
    </w:p>
    <w:p w14:paraId="16AFFF6F" w14:textId="77777777" w:rsidR="00A40302" w:rsidRPr="00391D13" w:rsidRDefault="00A40302" w:rsidP="00D573AA">
      <w:pPr>
        <w:jc w:val="left"/>
        <w:rPr>
          <w:rFonts w:ascii="ＭＳ Ｐ明朝" w:eastAsia="ＭＳ Ｐ明朝" w:hAnsi="ＭＳ Ｐ明朝"/>
          <w:sz w:val="20"/>
          <w:szCs w:val="21"/>
        </w:rPr>
      </w:pPr>
    </w:p>
    <w:sectPr w:rsidR="00A40302" w:rsidRPr="00391D13" w:rsidSect="00FD0D60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0D24" w14:textId="77777777" w:rsidR="007943C3" w:rsidRDefault="007943C3" w:rsidP="004F333C">
      <w:r>
        <w:separator/>
      </w:r>
    </w:p>
  </w:endnote>
  <w:endnote w:type="continuationSeparator" w:id="0">
    <w:p w14:paraId="7192AB36" w14:textId="77777777" w:rsidR="007943C3" w:rsidRDefault="007943C3" w:rsidP="004F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25E9" w14:textId="77777777" w:rsidR="007943C3" w:rsidRDefault="007943C3" w:rsidP="004F333C">
      <w:r>
        <w:separator/>
      </w:r>
    </w:p>
  </w:footnote>
  <w:footnote w:type="continuationSeparator" w:id="0">
    <w:p w14:paraId="1EFA0F68" w14:textId="77777777" w:rsidR="007943C3" w:rsidRDefault="007943C3" w:rsidP="004F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0563D2"/>
    <w:rsid w:val="000D0609"/>
    <w:rsid w:val="001000E2"/>
    <w:rsid w:val="001D32F2"/>
    <w:rsid w:val="001E139A"/>
    <w:rsid w:val="001E4747"/>
    <w:rsid w:val="00260D1F"/>
    <w:rsid w:val="00304898"/>
    <w:rsid w:val="003053AA"/>
    <w:rsid w:val="00305F03"/>
    <w:rsid w:val="00363B83"/>
    <w:rsid w:val="00381925"/>
    <w:rsid w:val="00391D13"/>
    <w:rsid w:val="003D4390"/>
    <w:rsid w:val="004833FA"/>
    <w:rsid w:val="004E5824"/>
    <w:rsid w:val="004F333C"/>
    <w:rsid w:val="00527EA8"/>
    <w:rsid w:val="005405F9"/>
    <w:rsid w:val="00554B75"/>
    <w:rsid w:val="0057020A"/>
    <w:rsid w:val="00642CB7"/>
    <w:rsid w:val="006A5370"/>
    <w:rsid w:val="0077271B"/>
    <w:rsid w:val="007943C3"/>
    <w:rsid w:val="008003F3"/>
    <w:rsid w:val="0082415D"/>
    <w:rsid w:val="00851253"/>
    <w:rsid w:val="008519CE"/>
    <w:rsid w:val="00895EA7"/>
    <w:rsid w:val="00941685"/>
    <w:rsid w:val="009E31EF"/>
    <w:rsid w:val="00A22320"/>
    <w:rsid w:val="00A40302"/>
    <w:rsid w:val="00A77787"/>
    <w:rsid w:val="00AD70DD"/>
    <w:rsid w:val="00B82D48"/>
    <w:rsid w:val="00CC1702"/>
    <w:rsid w:val="00D02A08"/>
    <w:rsid w:val="00D573AA"/>
    <w:rsid w:val="00D71EA1"/>
    <w:rsid w:val="00D862D3"/>
    <w:rsid w:val="00D91EE0"/>
    <w:rsid w:val="00DD75E6"/>
    <w:rsid w:val="00DE0E0D"/>
    <w:rsid w:val="00E06998"/>
    <w:rsid w:val="00EC2963"/>
    <w:rsid w:val="00F602BE"/>
    <w:rsid w:val="00FC3E9E"/>
    <w:rsid w:val="00FD0D60"/>
    <w:rsid w:val="00FE2FA5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D091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3C"/>
  </w:style>
  <w:style w:type="paragraph" w:styleId="a5">
    <w:name w:val="footer"/>
    <w:basedOn w:val="a"/>
    <w:link w:val="a6"/>
    <w:uiPriority w:val="99"/>
    <w:unhideWhenUsed/>
    <w:rsid w:val="004F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芳文 大塚</cp:lastModifiedBy>
  <cp:revision>2</cp:revision>
  <cp:lastPrinted>2024-04-30T11:33:00Z</cp:lastPrinted>
  <dcterms:created xsi:type="dcterms:W3CDTF">2025-05-08T11:56:00Z</dcterms:created>
  <dcterms:modified xsi:type="dcterms:W3CDTF">2025-05-08T11:56:00Z</dcterms:modified>
</cp:coreProperties>
</file>